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D81" w:rsidRPr="00482D81" w:rsidRDefault="00482D81" w:rsidP="00482D81">
      <w:pPr>
        <w:spacing w:line="240" w:lineRule="auto"/>
        <w:ind w:firstLineChars="0" w:firstLine="0"/>
        <w:jc w:val="center"/>
        <w:rPr>
          <w:rFonts w:ascii="黑体" w:eastAsia="黑体" w:hAnsi="黑体"/>
          <w:sz w:val="28"/>
          <w:szCs w:val="32"/>
        </w:rPr>
      </w:pPr>
    </w:p>
    <w:p w:rsidR="00482D81" w:rsidRPr="00482D81" w:rsidRDefault="00482D81" w:rsidP="00482D81">
      <w:pPr>
        <w:spacing w:line="240" w:lineRule="auto"/>
        <w:ind w:firstLineChars="0" w:firstLine="0"/>
        <w:jc w:val="center"/>
        <w:rPr>
          <w:rFonts w:ascii="华文彩云" w:eastAsia="华文彩云" w:hAnsi="Calibri"/>
          <w:spacing w:val="20"/>
          <w:sz w:val="48"/>
          <w:szCs w:val="48"/>
        </w:rPr>
      </w:pPr>
    </w:p>
    <w:tbl>
      <w:tblPr>
        <w:tblW w:w="0" w:type="auto"/>
        <w:tblBorders>
          <w:bottom w:val="single" w:sz="12" w:space="0" w:color="FF0000"/>
        </w:tblBorders>
        <w:tblLook w:val="04A0" w:firstRow="1" w:lastRow="0" w:firstColumn="1" w:lastColumn="0" w:noHBand="0" w:noVBand="1"/>
      </w:tblPr>
      <w:tblGrid>
        <w:gridCol w:w="4799"/>
        <w:gridCol w:w="3706"/>
      </w:tblGrid>
      <w:tr w:rsidR="00482D81" w:rsidRPr="00482D81" w:rsidTr="004F23CA">
        <w:trPr>
          <w:trHeight w:val="2154"/>
        </w:trPr>
        <w:tc>
          <w:tcPr>
            <w:tcW w:w="8721" w:type="dxa"/>
            <w:gridSpan w:val="2"/>
          </w:tcPr>
          <w:p w:rsidR="00482D81" w:rsidRPr="00482D81" w:rsidRDefault="00482D81" w:rsidP="00482D81">
            <w:pPr>
              <w:spacing w:line="240" w:lineRule="auto"/>
              <w:ind w:firstLineChars="0" w:firstLine="0"/>
              <w:jc w:val="center"/>
              <w:rPr>
                <w:rFonts w:ascii="方正隶书简体" w:eastAsia="方正隶书简体" w:hAnsi="Calibri"/>
                <w:spacing w:val="20"/>
                <w:sz w:val="48"/>
                <w:szCs w:val="48"/>
              </w:rPr>
            </w:pPr>
            <w:r w:rsidRPr="00482D81">
              <w:rPr>
                <w:rFonts w:ascii="方正隶书简体" w:eastAsia="方正隶书简体" w:hAnsi="华文中宋" w:hint="eastAsia"/>
                <w:color w:val="FF0000"/>
                <w:spacing w:val="40"/>
                <w:sz w:val="110"/>
                <w:szCs w:val="110"/>
              </w:rPr>
              <w:t>大数据决策参考</w:t>
            </w:r>
          </w:p>
        </w:tc>
      </w:tr>
      <w:tr w:rsidR="00482D81" w:rsidRPr="00482D81" w:rsidTr="004F23CA">
        <w:trPr>
          <w:trHeight w:val="1134"/>
        </w:trPr>
        <w:tc>
          <w:tcPr>
            <w:tcW w:w="8721" w:type="dxa"/>
            <w:gridSpan w:val="2"/>
            <w:tcBorders>
              <w:bottom w:val="nil"/>
            </w:tcBorders>
          </w:tcPr>
          <w:p w:rsidR="00482D81" w:rsidRPr="00482D81" w:rsidRDefault="00482D81" w:rsidP="00311C68">
            <w:pPr>
              <w:spacing w:line="240" w:lineRule="auto"/>
              <w:ind w:firstLineChars="0" w:firstLine="0"/>
              <w:jc w:val="center"/>
              <w:rPr>
                <w:rFonts w:eastAsia="黑体"/>
                <w:spacing w:val="20"/>
                <w:sz w:val="48"/>
                <w:szCs w:val="48"/>
              </w:rPr>
            </w:pPr>
            <w:r w:rsidRPr="00482D81">
              <w:rPr>
                <w:rFonts w:eastAsia="黑体"/>
                <w:szCs w:val="30"/>
              </w:rPr>
              <w:t>第</w:t>
            </w:r>
            <w:r w:rsidR="00665B72">
              <w:rPr>
                <w:rFonts w:eastAsia="黑体" w:hint="eastAsia"/>
                <w:szCs w:val="30"/>
              </w:rPr>
              <w:t>48</w:t>
            </w:r>
            <w:r w:rsidRPr="00482D81">
              <w:rPr>
                <w:rFonts w:eastAsia="黑体"/>
                <w:szCs w:val="30"/>
              </w:rPr>
              <w:t>期</w:t>
            </w:r>
            <w:r w:rsidRPr="00482D81">
              <w:rPr>
                <w:rFonts w:eastAsia="黑体" w:hint="eastAsia"/>
                <w:szCs w:val="30"/>
              </w:rPr>
              <w:t>（</w:t>
            </w:r>
            <w:r w:rsidRPr="00482D81">
              <w:rPr>
                <w:rFonts w:eastAsia="黑体"/>
                <w:szCs w:val="30"/>
              </w:rPr>
              <w:t>总第</w:t>
            </w:r>
            <w:r w:rsidR="00665B72">
              <w:rPr>
                <w:rFonts w:eastAsia="黑体" w:hint="eastAsia"/>
                <w:szCs w:val="30"/>
              </w:rPr>
              <w:t>390</w:t>
            </w:r>
            <w:r w:rsidRPr="00482D81">
              <w:rPr>
                <w:rFonts w:eastAsia="黑体"/>
                <w:szCs w:val="30"/>
              </w:rPr>
              <w:t>期</w:t>
            </w:r>
            <w:r w:rsidRPr="00482D81">
              <w:rPr>
                <w:rFonts w:eastAsia="黑体" w:hint="eastAsia"/>
                <w:szCs w:val="30"/>
              </w:rPr>
              <w:t>）</w:t>
            </w:r>
          </w:p>
        </w:tc>
      </w:tr>
      <w:tr w:rsidR="00482D81" w:rsidRPr="00482D81" w:rsidTr="004F23CA">
        <w:trPr>
          <w:trHeight w:val="113"/>
        </w:trPr>
        <w:tc>
          <w:tcPr>
            <w:tcW w:w="4928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:rsidR="00482D81" w:rsidRPr="00482D81" w:rsidRDefault="004F23CA" w:rsidP="004F23CA">
            <w:pPr>
              <w:spacing w:line="440" w:lineRule="exact"/>
              <w:ind w:firstLineChars="0" w:firstLine="0"/>
              <w:jc w:val="distribute"/>
              <w:rPr>
                <w:rFonts w:ascii="楷体" w:eastAsia="楷体" w:hAnsi="楷体"/>
                <w:szCs w:val="30"/>
              </w:rPr>
            </w:pPr>
            <w:r>
              <w:rPr>
                <w:rFonts w:ascii="楷体" w:eastAsia="楷体" w:hAnsi="楷体" w:hint="eastAsia"/>
                <w:kern w:val="0"/>
                <w:szCs w:val="30"/>
              </w:rPr>
              <w:t>国家信息中心</w:t>
            </w:r>
          </w:p>
          <w:p w:rsidR="00482D81" w:rsidRPr="00482D81" w:rsidRDefault="00482D81" w:rsidP="004F23CA">
            <w:pPr>
              <w:spacing w:line="440" w:lineRule="exact"/>
              <w:ind w:firstLineChars="0" w:firstLine="0"/>
              <w:jc w:val="distribute"/>
              <w:rPr>
                <w:rFonts w:ascii="华文彩云" w:eastAsia="华文彩云" w:hAnsi="Calibri"/>
                <w:spacing w:val="20"/>
                <w:w w:val="90"/>
                <w:sz w:val="48"/>
                <w:szCs w:val="48"/>
              </w:rPr>
            </w:pPr>
            <w:r w:rsidRPr="00482D81">
              <w:rPr>
                <w:rFonts w:ascii="楷体" w:eastAsia="楷体" w:hAnsi="楷体" w:hint="eastAsia"/>
                <w:w w:val="90"/>
                <w:szCs w:val="30"/>
              </w:rPr>
              <w:t>国家发展改革委互联网大数据分析中心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12" w:space="0" w:color="FF0000"/>
            </w:tcBorders>
            <w:vAlign w:val="bottom"/>
          </w:tcPr>
          <w:p w:rsidR="00482D81" w:rsidRPr="00482D81" w:rsidRDefault="00482D81" w:rsidP="00223E7C">
            <w:pPr>
              <w:spacing w:line="440" w:lineRule="exact"/>
              <w:ind w:firstLineChars="0" w:firstLine="0"/>
              <w:jc w:val="right"/>
              <w:rPr>
                <w:rFonts w:ascii="华文彩云" w:eastAsia="华文彩云" w:hAnsi="Calibri"/>
                <w:spacing w:val="20"/>
                <w:sz w:val="48"/>
                <w:szCs w:val="48"/>
              </w:rPr>
            </w:pPr>
            <w:r w:rsidRPr="00482D81">
              <w:rPr>
                <w:rFonts w:eastAsia="楷体"/>
                <w:szCs w:val="30"/>
              </w:rPr>
              <w:t>201</w:t>
            </w:r>
            <w:r w:rsidR="00665B72">
              <w:rPr>
                <w:rFonts w:eastAsia="楷体" w:hint="eastAsia"/>
                <w:szCs w:val="30"/>
              </w:rPr>
              <w:t>8</w:t>
            </w:r>
            <w:r w:rsidRPr="00482D81">
              <w:rPr>
                <w:rFonts w:eastAsia="楷体"/>
                <w:szCs w:val="30"/>
              </w:rPr>
              <w:t>年</w:t>
            </w:r>
            <w:r w:rsidR="00665B72">
              <w:rPr>
                <w:rFonts w:eastAsia="楷体" w:hint="eastAsia"/>
                <w:szCs w:val="30"/>
              </w:rPr>
              <w:t>5</w:t>
            </w:r>
            <w:r w:rsidRPr="00482D81">
              <w:rPr>
                <w:rFonts w:eastAsia="楷体"/>
                <w:szCs w:val="30"/>
              </w:rPr>
              <w:t>月</w:t>
            </w:r>
            <w:r w:rsidR="00665B72">
              <w:rPr>
                <w:rFonts w:eastAsia="楷体" w:hint="eastAsia"/>
                <w:szCs w:val="30"/>
              </w:rPr>
              <w:t>9</w:t>
            </w:r>
            <w:r w:rsidRPr="00482D81">
              <w:rPr>
                <w:rFonts w:eastAsia="楷体"/>
                <w:szCs w:val="30"/>
              </w:rPr>
              <w:t>日</w:t>
            </w:r>
          </w:p>
        </w:tc>
      </w:tr>
    </w:tbl>
    <w:p w:rsidR="00482D81" w:rsidRPr="00BB6269" w:rsidRDefault="00482D81" w:rsidP="00482D81">
      <w:pPr>
        <w:spacing w:line="240" w:lineRule="auto"/>
        <w:ind w:firstLineChars="0" w:firstLine="0"/>
        <w:jc w:val="center"/>
        <w:rPr>
          <w:rFonts w:ascii="方正小标宋简体" w:eastAsia="方正小标宋简体" w:hAnsi="Calibri"/>
          <w:spacing w:val="20"/>
          <w:sz w:val="40"/>
          <w:szCs w:val="40"/>
        </w:rPr>
      </w:pPr>
    </w:p>
    <w:p w:rsidR="00482D81" w:rsidRPr="00482D81" w:rsidRDefault="00482D81" w:rsidP="00482D81">
      <w:pPr>
        <w:spacing w:line="240" w:lineRule="auto"/>
        <w:ind w:firstLineChars="0" w:firstLine="0"/>
        <w:jc w:val="center"/>
        <w:rPr>
          <w:rFonts w:ascii="方正小标宋简体" w:eastAsia="方正小标宋简体" w:hAnsi="Calibri"/>
          <w:sz w:val="40"/>
          <w:szCs w:val="40"/>
        </w:rPr>
      </w:pPr>
    </w:p>
    <w:p w:rsidR="005C05DB" w:rsidRPr="00482D81" w:rsidRDefault="00445BAB" w:rsidP="005C05DB">
      <w:pPr>
        <w:spacing w:line="720" w:lineRule="exact"/>
        <w:ind w:firstLineChars="0" w:firstLine="0"/>
        <w:jc w:val="center"/>
        <w:rPr>
          <w:rFonts w:ascii="方正小标宋简体" w:eastAsia="方正小标宋简体" w:hAnsi="Calibri"/>
          <w:sz w:val="40"/>
          <w:szCs w:val="40"/>
        </w:rPr>
      </w:pPr>
      <w:r w:rsidRPr="00445BAB">
        <w:rPr>
          <w:rFonts w:ascii="方正小标宋简体" w:eastAsia="方正小标宋简体" w:hAnsi="Calibri" w:hint="eastAsia"/>
          <w:sz w:val="40"/>
          <w:szCs w:val="40"/>
        </w:rPr>
        <w:t>价格听证网民关注情况大数据分析报告</w:t>
      </w:r>
    </w:p>
    <w:p w:rsidR="003F7E78" w:rsidRPr="00BB6269" w:rsidRDefault="003F7E78" w:rsidP="00B039C5">
      <w:pPr>
        <w:spacing w:line="240" w:lineRule="auto"/>
        <w:ind w:firstLineChars="0" w:firstLine="0"/>
        <w:jc w:val="center"/>
        <w:rPr>
          <w:rFonts w:ascii="方正小标宋简体" w:eastAsia="方正小标宋简体" w:hAnsi="Calibri"/>
          <w:sz w:val="36"/>
          <w:szCs w:val="36"/>
        </w:rPr>
      </w:pPr>
    </w:p>
    <w:p w:rsidR="00445BAB" w:rsidRPr="00BA1FA4" w:rsidRDefault="00482D81" w:rsidP="00445BAB">
      <w:pPr>
        <w:pStyle w:val="af3"/>
      </w:pPr>
      <w:r w:rsidRPr="00533316">
        <w:rPr>
          <w:rFonts w:ascii="黑体" w:eastAsia="黑体" w:hAnsi="黑体"/>
        </w:rPr>
        <w:t>摘要：</w:t>
      </w:r>
      <w:r w:rsidR="00445BAB" w:rsidRPr="00BA1FA4">
        <w:rPr>
          <w:rFonts w:hint="eastAsia"/>
        </w:rPr>
        <w:t>价格听证制度</w:t>
      </w:r>
      <w:r w:rsidR="00445BAB">
        <w:rPr>
          <w:rFonts w:hint="eastAsia"/>
        </w:rPr>
        <w:t>实施</w:t>
      </w:r>
      <w:r w:rsidR="00445BAB" w:rsidRPr="00BA1FA4">
        <w:rPr>
          <w:rFonts w:hint="eastAsia"/>
        </w:rPr>
        <w:t>20年以来，全国各地已在公共交通、水、电、天然气费用、景点门票、普通高校学费等诸多领域举行了数以万计的听证会</w:t>
      </w:r>
      <w:r w:rsidR="00445BAB" w:rsidRPr="00B37336">
        <w:t>。</w:t>
      </w:r>
      <w:r w:rsidR="00445BAB">
        <w:rPr>
          <w:rFonts w:hint="eastAsia"/>
        </w:rPr>
        <w:t>大数据分析发现</w:t>
      </w:r>
      <w:r w:rsidR="00445BAB">
        <w:t>，</w:t>
      </w:r>
      <w:r w:rsidR="00445BAB">
        <w:rPr>
          <w:rFonts w:hint="eastAsia"/>
        </w:rPr>
        <w:t>2</w:t>
      </w:r>
      <w:r w:rsidR="00445BAB">
        <w:t>015</w:t>
      </w:r>
      <w:r w:rsidR="00445BAB">
        <w:rPr>
          <w:rFonts w:hint="eastAsia"/>
        </w:rPr>
        <w:t>年以来八</w:t>
      </w:r>
      <w:r w:rsidR="00445BAB">
        <w:t>成以上</w:t>
      </w:r>
      <w:r w:rsidR="00445BAB">
        <w:rPr>
          <w:rFonts w:hint="eastAsia"/>
        </w:rPr>
        <w:t>舆论</w:t>
      </w:r>
      <w:r w:rsidR="00445BAB">
        <w:t>对价格听证持积极态度</w:t>
      </w:r>
      <w:r w:rsidR="00445BAB">
        <w:rPr>
          <w:rFonts w:hint="eastAsia"/>
        </w:rPr>
        <w:t>，</w:t>
      </w:r>
      <w:r w:rsidR="00445BAB">
        <w:t>认为价格听证</w:t>
      </w:r>
      <w:r w:rsidR="00445BAB" w:rsidRPr="00BA1FA4">
        <w:rPr>
          <w:rFonts w:hint="eastAsia"/>
        </w:rPr>
        <w:t>可以改善利益垄断现状、充分体现了民主、提高了政府定价的科学性与合理性</w:t>
      </w:r>
      <w:r w:rsidR="00445BAB">
        <w:rPr>
          <w:rFonts w:hint="eastAsia"/>
        </w:rPr>
        <w:t>等</w:t>
      </w:r>
      <w:r w:rsidR="00445BAB">
        <w:t>。但</w:t>
      </w:r>
      <w:r w:rsidR="00445BAB">
        <w:rPr>
          <w:rFonts w:hint="eastAsia"/>
        </w:rPr>
        <w:t>舆论也反映目前</w:t>
      </w:r>
      <w:r w:rsidR="00445BAB" w:rsidRPr="00BA1FA4">
        <w:rPr>
          <w:rFonts w:hint="eastAsia"/>
        </w:rPr>
        <w:t>价格听证</w:t>
      </w:r>
      <w:r w:rsidR="00445BAB">
        <w:rPr>
          <w:rFonts w:hint="eastAsia"/>
        </w:rPr>
        <w:t>存在</w:t>
      </w:r>
      <w:r w:rsidR="00445BAB" w:rsidRPr="00BA1FA4">
        <w:rPr>
          <w:rFonts w:hint="eastAsia"/>
        </w:rPr>
        <w:t>听证法律法规</w:t>
      </w:r>
      <w:r w:rsidR="00445BAB">
        <w:rPr>
          <w:rFonts w:hint="eastAsia"/>
        </w:rPr>
        <w:t>有待完善、</w:t>
      </w:r>
      <w:r w:rsidR="00445BAB">
        <w:t>价格听证信息</w:t>
      </w:r>
      <w:r w:rsidR="00445BAB">
        <w:rPr>
          <w:rFonts w:hint="eastAsia"/>
        </w:rPr>
        <w:t>不对称</w:t>
      </w:r>
      <w:r w:rsidR="00445BAB">
        <w:t>、听证</w:t>
      </w:r>
      <w:r w:rsidR="00445BAB">
        <w:rPr>
          <w:rFonts w:hint="eastAsia"/>
        </w:rPr>
        <w:t>参加人</w:t>
      </w:r>
      <w:r w:rsidR="00445BAB">
        <w:t>遴选透明度低、</w:t>
      </w:r>
      <w:r w:rsidR="00445BAB">
        <w:rPr>
          <w:rFonts w:hint="eastAsia"/>
        </w:rPr>
        <w:t>公民</w:t>
      </w:r>
      <w:r w:rsidR="00445BAB">
        <w:t>听证意识较低、听证结果对最终决策影响不大等</w:t>
      </w:r>
      <w:r w:rsidR="00445BAB">
        <w:rPr>
          <w:rFonts w:hint="eastAsia"/>
        </w:rPr>
        <w:t>五大“堵点”。舆论期待进一步</w:t>
      </w:r>
      <w:r w:rsidR="00445BAB" w:rsidRPr="00BA1FA4">
        <w:rPr>
          <w:rFonts w:hint="eastAsia"/>
        </w:rPr>
        <w:t>完善听证制度体</w:t>
      </w:r>
      <w:r w:rsidR="00445BAB" w:rsidRPr="00BA1FA4">
        <w:rPr>
          <w:rFonts w:hint="eastAsia"/>
        </w:rPr>
        <w:lastRenderedPageBreak/>
        <w:t>系</w:t>
      </w:r>
      <w:r w:rsidR="00445BAB">
        <w:rPr>
          <w:rFonts w:hint="eastAsia"/>
        </w:rPr>
        <w:t>、</w:t>
      </w:r>
      <w:r w:rsidR="00445BAB" w:rsidRPr="00BA1FA4">
        <w:rPr>
          <w:rFonts w:hint="eastAsia"/>
        </w:rPr>
        <w:t>健全听证</w:t>
      </w:r>
      <w:r w:rsidR="00445BAB">
        <w:rPr>
          <w:rFonts w:hint="eastAsia"/>
        </w:rPr>
        <w:t>参加人遴选</w:t>
      </w:r>
      <w:r w:rsidR="00445BAB" w:rsidRPr="00BA1FA4">
        <w:rPr>
          <w:rFonts w:hint="eastAsia"/>
        </w:rPr>
        <w:t>机制</w:t>
      </w:r>
      <w:r w:rsidR="00445BAB">
        <w:rPr>
          <w:rFonts w:hint="eastAsia"/>
        </w:rPr>
        <w:t>、</w:t>
      </w:r>
      <w:r w:rsidR="00445BAB" w:rsidRPr="00BA1FA4">
        <w:rPr>
          <w:rFonts w:hint="eastAsia"/>
        </w:rPr>
        <w:t>完善“互联网+价格听证”运行机制</w:t>
      </w:r>
      <w:r w:rsidR="00445BAB">
        <w:rPr>
          <w:rFonts w:hint="eastAsia"/>
        </w:rPr>
        <w:t>等</w:t>
      </w:r>
      <w:r w:rsidR="00445BAB">
        <w:t>。</w:t>
      </w:r>
    </w:p>
    <w:p w:rsidR="00445BAB" w:rsidRPr="00B37336" w:rsidRDefault="00445BAB" w:rsidP="00445BAB">
      <w:pPr>
        <w:pStyle w:val="af3"/>
      </w:pPr>
      <w:r w:rsidRPr="00B37336">
        <w:t>本报告分析数据包括2015年1月1日至201</w:t>
      </w:r>
      <w:r>
        <w:t>8</w:t>
      </w:r>
      <w:r w:rsidRPr="00B37336">
        <w:t>年5月</w:t>
      </w:r>
      <w:r>
        <w:t>4</w:t>
      </w:r>
      <w:r w:rsidRPr="00B37336">
        <w:t>日间互联网主要新闻媒体、论坛、微博、博客等渠道中与</w:t>
      </w:r>
      <w:r>
        <w:rPr>
          <w:rFonts w:hint="eastAsia"/>
        </w:rPr>
        <w:t>价格听证</w:t>
      </w:r>
      <w:r w:rsidRPr="00B37336">
        <w:t>直接相关的信息共</w:t>
      </w:r>
      <w:r>
        <w:t>36.6</w:t>
      </w:r>
      <w:r w:rsidRPr="00B37336">
        <w:t>万条。</w:t>
      </w:r>
      <w:bookmarkStart w:id="0" w:name="_GoBack"/>
      <w:bookmarkEnd w:id="0"/>
    </w:p>
    <w:sectPr w:rsidR="00445BAB" w:rsidRPr="00B37336" w:rsidSect="003F7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orient="landscape" w:code="8"/>
      <w:pgMar w:top="1588" w:right="1701" w:bottom="1588" w:left="1701" w:header="851" w:footer="1418" w:gutter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BDE" w:rsidRDefault="00E95BDE" w:rsidP="00CB2AED">
      <w:pPr>
        <w:ind w:firstLine="600"/>
      </w:pPr>
      <w:r>
        <w:separator/>
      </w:r>
    </w:p>
  </w:endnote>
  <w:endnote w:type="continuationSeparator" w:id="0">
    <w:p w:rsidR="00E95BDE" w:rsidRDefault="00E95BDE" w:rsidP="00CB2AED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隶书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AC" w:rsidRPr="003C1970" w:rsidRDefault="003D0CAC" w:rsidP="003F7E78">
    <w:pPr>
      <w:pStyle w:val="a3"/>
      <w:ind w:leftChars="100" w:left="300" w:rightChars="100" w:right="300" w:firstLine="560"/>
      <w:jc w:val="center"/>
      <w:rPr>
        <w:rFonts w:ascii="Times New Roman" w:hAnsi="Times New Roman"/>
        <w:sz w:val="28"/>
        <w:szCs w:val="28"/>
      </w:rPr>
    </w:pPr>
    <w:r w:rsidRPr="003C1970">
      <w:rPr>
        <w:rFonts w:ascii="Times New Roman" w:hAnsi="Times New Roman"/>
        <w:sz w:val="28"/>
        <w:szCs w:val="28"/>
      </w:rPr>
      <w:t xml:space="preserve">— </w:t>
    </w:r>
    <w:r w:rsidR="003F5C64" w:rsidRPr="003C1970">
      <w:rPr>
        <w:rFonts w:ascii="Times New Roman" w:hAnsi="Times New Roman"/>
        <w:sz w:val="28"/>
        <w:szCs w:val="28"/>
      </w:rPr>
      <w:fldChar w:fldCharType="begin"/>
    </w:r>
    <w:r w:rsidRPr="003C1970">
      <w:rPr>
        <w:rFonts w:ascii="Times New Roman" w:hAnsi="Times New Roman"/>
        <w:sz w:val="28"/>
        <w:szCs w:val="28"/>
      </w:rPr>
      <w:instrText xml:space="preserve"> PAGE   \* MERGEFORMAT </w:instrText>
    </w:r>
    <w:r w:rsidR="003F5C64" w:rsidRPr="003C1970">
      <w:rPr>
        <w:rFonts w:ascii="Times New Roman" w:hAnsi="Times New Roman"/>
        <w:sz w:val="28"/>
        <w:szCs w:val="28"/>
      </w:rPr>
      <w:fldChar w:fldCharType="separate"/>
    </w:r>
    <w:r w:rsidR="005B5517" w:rsidRPr="005B5517">
      <w:rPr>
        <w:rFonts w:ascii="Times New Roman" w:hAnsi="Times New Roman"/>
        <w:noProof/>
        <w:sz w:val="28"/>
        <w:szCs w:val="28"/>
        <w:lang w:val="zh-CN"/>
      </w:rPr>
      <w:t>2</w:t>
    </w:r>
    <w:r w:rsidR="003F5C64" w:rsidRPr="003C1970">
      <w:rPr>
        <w:rFonts w:ascii="Times New Roman" w:hAnsi="Times New Roman"/>
        <w:sz w:val="28"/>
        <w:szCs w:val="28"/>
      </w:rPr>
      <w:fldChar w:fldCharType="end"/>
    </w:r>
    <w:r w:rsidRPr="003C1970"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AC" w:rsidRPr="003C1970" w:rsidRDefault="003D0CAC" w:rsidP="003F7E78">
    <w:pPr>
      <w:pStyle w:val="a3"/>
      <w:ind w:leftChars="100" w:left="300" w:rightChars="100" w:right="300" w:firstLine="560"/>
      <w:jc w:val="center"/>
      <w:rPr>
        <w:rFonts w:ascii="Times New Roman" w:hAnsi="Times New Roman"/>
        <w:sz w:val="28"/>
        <w:szCs w:val="28"/>
      </w:rPr>
    </w:pPr>
    <w:r w:rsidRPr="003C1970">
      <w:rPr>
        <w:rFonts w:ascii="Times New Roman" w:hAnsi="Times New Roman"/>
        <w:sz w:val="28"/>
        <w:szCs w:val="28"/>
      </w:rPr>
      <w:t xml:space="preserve">— </w:t>
    </w:r>
    <w:r w:rsidR="003F5C64" w:rsidRPr="003C1970">
      <w:rPr>
        <w:rFonts w:ascii="Times New Roman" w:hAnsi="Times New Roman"/>
        <w:sz w:val="28"/>
        <w:szCs w:val="28"/>
      </w:rPr>
      <w:fldChar w:fldCharType="begin"/>
    </w:r>
    <w:r w:rsidRPr="003C1970">
      <w:rPr>
        <w:rFonts w:ascii="Times New Roman" w:hAnsi="Times New Roman"/>
        <w:sz w:val="28"/>
        <w:szCs w:val="28"/>
      </w:rPr>
      <w:instrText xml:space="preserve"> PAGE   \* MERGEFORMAT </w:instrText>
    </w:r>
    <w:r w:rsidR="003F5C64" w:rsidRPr="003C1970">
      <w:rPr>
        <w:rFonts w:ascii="Times New Roman" w:hAnsi="Times New Roman"/>
        <w:sz w:val="28"/>
        <w:szCs w:val="28"/>
      </w:rPr>
      <w:fldChar w:fldCharType="separate"/>
    </w:r>
    <w:r w:rsidR="005B5517" w:rsidRPr="005B5517">
      <w:rPr>
        <w:rFonts w:ascii="Times New Roman" w:hAnsi="Times New Roman"/>
        <w:noProof/>
        <w:sz w:val="28"/>
        <w:szCs w:val="28"/>
        <w:lang w:val="zh-CN"/>
      </w:rPr>
      <w:t>3</w:t>
    </w:r>
    <w:r w:rsidR="003F5C64" w:rsidRPr="003C1970">
      <w:rPr>
        <w:rFonts w:ascii="Times New Roman" w:hAnsi="Times New Roman"/>
        <w:sz w:val="28"/>
        <w:szCs w:val="28"/>
      </w:rPr>
      <w:fldChar w:fldCharType="end"/>
    </w:r>
    <w:r w:rsidRPr="003C1970">
      <w:rPr>
        <w:rFonts w:ascii="Times New Roman" w:hAnsi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F04" w:rsidRDefault="00475F0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BDE" w:rsidRDefault="00E95BDE" w:rsidP="00CB2AED">
      <w:pPr>
        <w:ind w:firstLine="600"/>
      </w:pPr>
      <w:r>
        <w:separator/>
      </w:r>
    </w:p>
  </w:footnote>
  <w:footnote w:type="continuationSeparator" w:id="0">
    <w:p w:rsidR="00E95BDE" w:rsidRDefault="00E95BDE" w:rsidP="00CB2AED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F04" w:rsidRDefault="00475F04" w:rsidP="00D23DF6"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579" w:rsidRPr="00CB10A4" w:rsidRDefault="00B02579" w:rsidP="00CB10A4">
    <w:pPr>
      <w:pStyle w:val="a6"/>
      <w:pBdr>
        <w:bottom w:val="none" w:sz="0" w:space="0" w:color="auto"/>
      </w:pBdr>
      <w:ind w:firstLine="360"/>
      <w:rPr>
        <w:bdr w:val="single" w:sz="6" w:space="0" w:color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F04" w:rsidRDefault="00475F04" w:rsidP="003F7E78">
    <w:pPr>
      <w:pStyle w:val="a6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420"/>
  <w:evenAndOddHeaders/>
  <w:bookFoldPrinting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72"/>
    <w:rsid w:val="00000684"/>
    <w:rsid w:val="00004CAC"/>
    <w:rsid w:val="00006A95"/>
    <w:rsid w:val="0001309E"/>
    <w:rsid w:val="000204D1"/>
    <w:rsid w:val="000253F5"/>
    <w:rsid w:val="0002689B"/>
    <w:rsid w:val="00030403"/>
    <w:rsid w:val="00030A4F"/>
    <w:rsid w:val="00031432"/>
    <w:rsid w:val="000365FD"/>
    <w:rsid w:val="00044551"/>
    <w:rsid w:val="00045FB0"/>
    <w:rsid w:val="00054809"/>
    <w:rsid w:val="00062F49"/>
    <w:rsid w:val="000634FA"/>
    <w:rsid w:val="00063B92"/>
    <w:rsid w:val="000657F2"/>
    <w:rsid w:val="00081823"/>
    <w:rsid w:val="00090967"/>
    <w:rsid w:val="00093A70"/>
    <w:rsid w:val="000A04F7"/>
    <w:rsid w:val="000A4E3C"/>
    <w:rsid w:val="000B1349"/>
    <w:rsid w:val="000B327C"/>
    <w:rsid w:val="000B5FC4"/>
    <w:rsid w:val="000C2300"/>
    <w:rsid w:val="000C4CBE"/>
    <w:rsid w:val="000C60B3"/>
    <w:rsid w:val="000E5D1D"/>
    <w:rsid w:val="000E7D38"/>
    <w:rsid w:val="000F05FD"/>
    <w:rsid w:val="000F40C3"/>
    <w:rsid w:val="001002F0"/>
    <w:rsid w:val="0010230B"/>
    <w:rsid w:val="00102F69"/>
    <w:rsid w:val="001123CB"/>
    <w:rsid w:val="00114C09"/>
    <w:rsid w:val="00117792"/>
    <w:rsid w:val="00120201"/>
    <w:rsid w:val="00130F3C"/>
    <w:rsid w:val="00131FD9"/>
    <w:rsid w:val="00134809"/>
    <w:rsid w:val="00135919"/>
    <w:rsid w:val="00136661"/>
    <w:rsid w:val="00137BD3"/>
    <w:rsid w:val="00144151"/>
    <w:rsid w:val="00151CF4"/>
    <w:rsid w:val="00156222"/>
    <w:rsid w:val="00157AE5"/>
    <w:rsid w:val="00157F17"/>
    <w:rsid w:val="00172907"/>
    <w:rsid w:val="001736D1"/>
    <w:rsid w:val="001800A7"/>
    <w:rsid w:val="00181ABD"/>
    <w:rsid w:val="00183C12"/>
    <w:rsid w:val="00184F57"/>
    <w:rsid w:val="00185CAA"/>
    <w:rsid w:val="00192834"/>
    <w:rsid w:val="00192DED"/>
    <w:rsid w:val="001A2622"/>
    <w:rsid w:val="001C74EF"/>
    <w:rsid w:val="001D5D05"/>
    <w:rsid w:val="001D716A"/>
    <w:rsid w:val="001D7E87"/>
    <w:rsid w:val="001E4572"/>
    <w:rsid w:val="001E48B5"/>
    <w:rsid w:val="001F21BC"/>
    <w:rsid w:val="001F3907"/>
    <w:rsid w:val="001F6170"/>
    <w:rsid w:val="002209A6"/>
    <w:rsid w:val="002210B8"/>
    <w:rsid w:val="0022350D"/>
    <w:rsid w:val="00223E7C"/>
    <w:rsid w:val="002277F7"/>
    <w:rsid w:val="00230556"/>
    <w:rsid w:val="00232955"/>
    <w:rsid w:val="00235652"/>
    <w:rsid w:val="0023796B"/>
    <w:rsid w:val="00240E62"/>
    <w:rsid w:val="00245930"/>
    <w:rsid w:val="0024682B"/>
    <w:rsid w:val="00246F13"/>
    <w:rsid w:val="00247604"/>
    <w:rsid w:val="00250FBD"/>
    <w:rsid w:val="00254B2C"/>
    <w:rsid w:val="00260B1F"/>
    <w:rsid w:val="00260C87"/>
    <w:rsid w:val="00274217"/>
    <w:rsid w:val="00281B9D"/>
    <w:rsid w:val="00286EF6"/>
    <w:rsid w:val="00294108"/>
    <w:rsid w:val="0029436D"/>
    <w:rsid w:val="00295919"/>
    <w:rsid w:val="002A21C3"/>
    <w:rsid w:val="002A234A"/>
    <w:rsid w:val="002B3189"/>
    <w:rsid w:val="002C14B6"/>
    <w:rsid w:val="002C6DDD"/>
    <w:rsid w:val="002D2AAF"/>
    <w:rsid w:val="002D32CD"/>
    <w:rsid w:val="002D78A6"/>
    <w:rsid w:val="002E050E"/>
    <w:rsid w:val="002E0E3E"/>
    <w:rsid w:val="00301451"/>
    <w:rsid w:val="003055F2"/>
    <w:rsid w:val="00311A93"/>
    <w:rsid w:val="00311C68"/>
    <w:rsid w:val="00311FFA"/>
    <w:rsid w:val="003123C8"/>
    <w:rsid w:val="00316F63"/>
    <w:rsid w:val="00321AED"/>
    <w:rsid w:val="00323FB3"/>
    <w:rsid w:val="0033345B"/>
    <w:rsid w:val="0033350E"/>
    <w:rsid w:val="00334167"/>
    <w:rsid w:val="003369BA"/>
    <w:rsid w:val="00342C3A"/>
    <w:rsid w:val="0034315A"/>
    <w:rsid w:val="00353668"/>
    <w:rsid w:val="00360EF0"/>
    <w:rsid w:val="00363243"/>
    <w:rsid w:val="003670E6"/>
    <w:rsid w:val="0037031A"/>
    <w:rsid w:val="00370429"/>
    <w:rsid w:val="003758F6"/>
    <w:rsid w:val="00382097"/>
    <w:rsid w:val="003847C4"/>
    <w:rsid w:val="0039486D"/>
    <w:rsid w:val="003A2AE3"/>
    <w:rsid w:val="003A3C3A"/>
    <w:rsid w:val="003B49CF"/>
    <w:rsid w:val="003C1970"/>
    <w:rsid w:val="003C6E9E"/>
    <w:rsid w:val="003C7685"/>
    <w:rsid w:val="003D0CAC"/>
    <w:rsid w:val="003D1ED1"/>
    <w:rsid w:val="003D7BDD"/>
    <w:rsid w:val="003E1C27"/>
    <w:rsid w:val="003E4394"/>
    <w:rsid w:val="003E4A2D"/>
    <w:rsid w:val="003E5E69"/>
    <w:rsid w:val="003F07F8"/>
    <w:rsid w:val="003F28D9"/>
    <w:rsid w:val="003F3867"/>
    <w:rsid w:val="003F5C64"/>
    <w:rsid w:val="003F5C93"/>
    <w:rsid w:val="003F7E78"/>
    <w:rsid w:val="004049AA"/>
    <w:rsid w:val="00410781"/>
    <w:rsid w:val="0041537F"/>
    <w:rsid w:val="004222FA"/>
    <w:rsid w:val="00425657"/>
    <w:rsid w:val="004338C3"/>
    <w:rsid w:val="004356A3"/>
    <w:rsid w:val="00436DD0"/>
    <w:rsid w:val="004442E1"/>
    <w:rsid w:val="00445BAB"/>
    <w:rsid w:val="00464DF5"/>
    <w:rsid w:val="00466C96"/>
    <w:rsid w:val="00466DD7"/>
    <w:rsid w:val="00466E39"/>
    <w:rsid w:val="00466F1F"/>
    <w:rsid w:val="0047531D"/>
    <w:rsid w:val="0047544E"/>
    <w:rsid w:val="004756DD"/>
    <w:rsid w:val="00475F04"/>
    <w:rsid w:val="00482D81"/>
    <w:rsid w:val="0048440E"/>
    <w:rsid w:val="00486053"/>
    <w:rsid w:val="00492409"/>
    <w:rsid w:val="00492C53"/>
    <w:rsid w:val="00495953"/>
    <w:rsid w:val="004971CD"/>
    <w:rsid w:val="0049790E"/>
    <w:rsid w:val="004A02DE"/>
    <w:rsid w:val="004B1C19"/>
    <w:rsid w:val="004B20A3"/>
    <w:rsid w:val="004B29CE"/>
    <w:rsid w:val="004B3160"/>
    <w:rsid w:val="004B4518"/>
    <w:rsid w:val="004B46B1"/>
    <w:rsid w:val="004B7BD3"/>
    <w:rsid w:val="004C72D1"/>
    <w:rsid w:val="004D2A85"/>
    <w:rsid w:val="004D592B"/>
    <w:rsid w:val="004E148C"/>
    <w:rsid w:val="004E1615"/>
    <w:rsid w:val="004E5D25"/>
    <w:rsid w:val="004F23CA"/>
    <w:rsid w:val="004F489D"/>
    <w:rsid w:val="004F68FB"/>
    <w:rsid w:val="00504549"/>
    <w:rsid w:val="00507549"/>
    <w:rsid w:val="00507C24"/>
    <w:rsid w:val="005125EB"/>
    <w:rsid w:val="00516B98"/>
    <w:rsid w:val="00527921"/>
    <w:rsid w:val="00533316"/>
    <w:rsid w:val="00533F4A"/>
    <w:rsid w:val="00535A9B"/>
    <w:rsid w:val="00541407"/>
    <w:rsid w:val="00547379"/>
    <w:rsid w:val="00553E3E"/>
    <w:rsid w:val="00553F39"/>
    <w:rsid w:val="005545B3"/>
    <w:rsid w:val="00554D0E"/>
    <w:rsid w:val="0055544A"/>
    <w:rsid w:val="005554AF"/>
    <w:rsid w:val="005557BC"/>
    <w:rsid w:val="005600D6"/>
    <w:rsid w:val="005620A7"/>
    <w:rsid w:val="00567B31"/>
    <w:rsid w:val="005754DE"/>
    <w:rsid w:val="00584DF3"/>
    <w:rsid w:val="00590F79"/>
    <w:rsid w:val="0059179B"/>
    <w:rsid w:val="0059577B"/>
    <w:rsid w:val="005958CD"/>
    <w:rsid w:val="005972ED"/>
    <w:rsid w:val="005A62AB"/>
    <w:rsid w:val="005B1401"/>
    <w:rsid w:val="005B4099"/>
    <w:rsid w:val="005B5517"/>
    <w:rsid w:val="005B75B4"/>
    <w:rsid w:val="005C05DB"/>
    <w:rsid w:val="005C1D47"/>
    <w:rsid w:val="005D7749"/>
    <w:rsid w:val="005E12A8"/>
    <w:rsid w:val="005E3154"/>
    <w:rsid w:val="005E5E73"/>
    <w:rsid w:val="005F19AE"/>
    <w:rsid w:val="005F387E"/>
    <w:rsid w:val="005F73CC"/>
    <w:rsid w:val="00605C78"/>
    <w:rsid w:val="00606380"/>
    <w:rsid w:val="006064A6"/>
    <w:rsid w:val="00611EA9"/>
    <w:rsid w:val="00615DBC"/>
    <w:rsid w:val="00620FFD"/>
    <w:rsid w:val="00624B77"/>
    <w:rsid w:val="00625432"/>
    <w:rsid w:val="0062716B"/>
    <w:rsid w:val="006308A0"/>
    <w:rsid w:val="0063306B"/>
    <w:rsid w:val="0063512F"/>
    <w:rsid w:val="006411D7"/>
    <w:rsid w:val="00644746"/>
    <w:rsid w:val="0064694A"/>
    <w:rsid w:val="00651A65"/>
    <w:rsid w:val="00665119"/>
    <w:rsid w:val="00665B72"/>
    <w:rsid w:val="0068318E"/>
    <w:rsid w:val="00683E04"/>
    <w:rsid w:val="006A04FF"/>
    <w:rsid w:val="006A1458"/>
    <w:rsid w:val="006B0F26"/>
    <w:rsid w:val="006B3678"/>
    <w:rsid w:val="006B57C9"/>
    <w:rsid w:val="006D51C8"/>
    <w:rsid w:val="006D7132"/>
    <w:rsid w:val="006E017D"/>
    <w:rsid w:val="006F0081"/>
    <w:rsid w:val="006F2621"/>
    <w:rsid w:val="00711726"/>
    <w:rsid w:val="007223B6"/>
    <w:rsid w:val="00732286"/>
    <w:rsid w:val="0074031A"/>
    <w:rsid w:val="0074444A"/>
    <w:rsid w:val="007465D5"/>
    <w:rsid w:val="0074664C"/>
    <w:rsid w:val="00746BEB"/>
    <w:rsid w:val="0076117A"/>
    <w:rsid w:val="007663E8"/>
    <w:rsid w:val="007756FE"/>
    <w:rsid w:val="0078335F"/>
    <w:rsid w:val="007838C1"/>
    <w:rsid w:val="00783ECB"/>
    <w:rsid w:val="00786A3F"/>
    <w:rsid w:val="00794FAD"/>
    <w:rsid w:val="007A0128"/>
    <w:rsid w:val="007A08B2"/>
    <w:rsid w:val="007A2686"/>
    <w:rsid w:val="007B0731"/>
    <w:rsid w:val="007B1326"/>
    <w:rsid w:val="007B189A"/>
    <w:rsid w:val="007B2083"/>
    <w:rsid w:val="007B3766"/>
    <w:rsid w:val="007B7C78"/>
    <w:rsid w:val="007C30C0"/>
    <w:rsid w:val="007C73C6"/>
    <w:rsid w:val="007D039D"/>
    <w:rsid w:val="007D55B6"/>
    <w:rsid w:val="007D6513"/>
    <w:rsid w:val="007F0C83"/>
    <w:rsid w:val="007F0D92"/>
    <w:rsid w:val="007F1810"/>
    <w:rsid w:val="007F1F3A"/>
    <w:rsid w:val="007F714E"/>
    <w:rsid w:val="00807F5F"/>
    <w:rsid w:val="00811A15"/>
    <w:rsid w:val="00811CDE"/>
    <w:rsid w:val="00814058"/>
    <w:rsid w:val="008158AD"/>
    <w:rsid w:val="00816742"/>
    <w:rsid w:val="008237AB"/>
    <w:rsid w:val="008317BC"/>
    <w:rsid w:val="00834B89"/>
    <w:rsid w:val="00837E49"/>
    <w:rsid w:val="00841440"/>
    <w:rsid w:val="00851E1B"/>
    <w:rsid w:val="008637CB"/>
    <w:rsid w:val="00866006"/>
    <w:rsid w:val="0086789B"/>
    <w:rsid w:val="00867E1C"/>
    <w:rsid w:val="00874043"/>
    <w:rsid w:val="00891FEC"/>
    <w:rsid w:val="008A490D"/>
    <w:rsid w:val="008A74E3"/>
    <w:rsid w:val="008B681C"/>
    <w:rsid w:val="008C314F"/>
    <w:rsid w:val="008D04F1"/>
    <w:rsid w:val="008D36FC"/>
    <w:rsid w:val="008E0FA1"/>
    <w:rsid w:val="008E339B"/>
    <w:rsid w:val="008E58D0"/>
    <w:rsid w:val="0090768D"/>
    <w:rsid w:val="00907CA1"/>
    <w:rsid w:val="009137C0"/>
    <w:rsid w:val="00916F13"/>
    <w:rsid w:val="00917CA2"/>
    <w:rsid w:val="00931513"/>
    <w:rsid w:val="009413A1"/>
    <w:rsid w:val="009426B6"/>
    <w:rsid w:val="00945C47"/>
    <w:rsid w:val="00950DFB"/>
    <w:rsid w:val="00950F18"/>
    <w:rsid w:val="00954332"/>
    <w:rsid w:val="00957398"/>
    <w:rsid w:val="00961DC3"/>
    <w:rsid w:val="0096202D"/>
    <w:rsid w:val="009659F1"/>
    <w:rsid w:val="00977D23"/>
    <w:rsid w:val="009814BB"/>
    <w:rsid w:val="00981839"/>
    <w:rsid w:val="009863A3"/>
    <w:rsid w:val="009B1B54"/>
    <w:rsid w:val="009B3C6A"/>
    <w:rsid w:val="009B7206"/>
    <w:rsid w:val="009C3774"/>
    <w:rsid w:val="009D3678"/>
    <w:rsid w:val="009E3C81"/>
    <w:rsid w:val="009F34CE"/>
    <w:rsid w:val="009F5028"/>
    <w:rsid w:val="00A0387D"/>
    <w:rsid w:val="00A03CBD"/>
    <w:rsid w:val="00A150B7"/>
    <w:rsid w:val="00A161FA"/>
    <w:rsid w:val="00A22147"/>
    <w:rsid w:val="00A23957"/>
    <w:rsid w:val="00A249E2"/>
    <w:rsid w:val="00A31323"/>
    <w:rsid w:val="00A33862"/>
    <w:rsid w:val="00A36D19"/>
    <w:rsid w:val="00A52179"/>
    <w:rsid w:val="00A525AC"/>
    <w:rsid w:val="00A5530D"/>
    <w:rsid w:val="00A555C1"/>
    <w:rsid w:val="00A55784"/>
    <w:rsid w:val="00A616D1"/>
    <w:rsid w:val="00A724EA"/>
    <w:rsid w:val="00A770BB"/>
    <w:rsid w:val="00A82202"/>
    <w:rsid w:val="00A83BBF"/>
    <w:rsid w:val="00A929F5"/>
    <w:rsid w:val="00A93D2C"/>
    <w:rsid w:val="00A961C9"/>
    <w:rsid w:val="00AA38AF"/>
    <w:rsid w:val="00AA3A16"/>
    <w:rsid w:val="00AA3C92"/>
    <w:rsid w:val="00AA4876"/>
    <w:rsid w:val="00AB463A"/>
    <w:rsid w:val="00AD4872"/>
    <w:rsid w:val="00AD65B6"/>
    <w:rsid w:val="00AF061E"/>
    <w:rsid w:val="00AF6C11"/>
    <w:rsid w:val="00B01B45"/>
    <w:rsid w:val="00B02579"/>
    <w:rsid w:val="00B039C5"/>
    <w:rsid w:val="00B03B78"/>
    <w:rsid w:val="00B1001F"/>
    <w:rsid w:val="00B13A03"/>
    <w:rsid w:val="00B17327"/>
    <w:rsid w:val="00B17648"/>
    <w:rsid w:val="00B17C03"/>
    <w:rsid w:val="00B21B22"/>
    <w:rsid w:val="00B25ECA"/>
    <w:rsid w:val="00B26022"/>
    <w:rsid w:val="00B344D7"/>
    <w:rsid w:val="00B36B2E"/>
    <w:rsid w:val="00B40656"/>
    <w:rsid w:val="00B44E1E"/>
    <w:rsid w:val="00B46249"/>
    <w:rsid w:val="00B4750F"/>
    <w:rsid w:val="00B52872"/>
    <w:rsid w:val="00B5446A"/>
    <w:rsid w:val="00B57BA2"/>
    <w:rsid w:val="00B60829"/>
    <w:rsid w:val="00B61270"/>
    <w:rsid w:val="00B71B6A"/>
    <w:rsid w:val="00B74EFE"/>
    <w:rsid w:val="00B806F0"/>
    <w:rsid w:val="00B929D5"/>
    <w:rsid w:val="00BA640C"/>
    <w:rsid w:val="00BA66C6"/>
    <w:rsid w:val="00BA7FE3"/>
    <w:rsid w:val="00BB0448"/>
    <w:rsid w:val="00BB2BAD"/>
    <w:rsid w:val="00BB6269"/>
    <w:rsid w:val="00BC3335"/>
    <w:rsid w:val="00BC78CF"/>
    <w:rsid w:val="00BD075F"/>
    <w:rsid w:val="00BD6BE7"/>
    <w:rsid w:val="00BE026E"/>
    <w:rsid w:val="00BE0920"/>
    <w:rsid w:val="00BF0581"/>
    <w:rsid w:val="00BF1451"/>
    <w:rsid w:val="00BF1891"/>
    <w:rsid w:val="00BF3F29"/>
    <w:rsid w:val="00BF6D6F"/>
    <w:rsid w:val="00BF7B84"/>
    <w:rsid w:val="00C00704"/>
    <w:rsid w:val="00C00FCC"/>
    <w:rsid w:val="00C115D1"/>
    <w:rsid w:val="00C167AD"/>
    <w:rsid w:val="00C168E7"/>
    <w:rsid w:val="00C20B16"/>
    <w:rsid w:val="00C21073"/>
    <w:rsid w:val="00C220E2"/>
    <w:rsid w:val="00C24385"/>
    <w:rsid w:val="00C37F90"/>
    <w:rsid w:val="00C4048F"/>
    <w:rsid w:val="00C42787"/>
    <w:rsid w:val="00C42B15"/>
    <w:rsid w:val="00C42F1E"/>
    <w:rsid w:val="00C43428"/>
    <w:rsid w:val="00C45E44"/>
    <w:rsid w:val="00C501BA"/>
    <w:rsid w:val="00C646A0"/>
    <w:rsid w:val="00C655FF"/>
    <w:rsid w:val="00C743CF"/>
    <w:rsid w:val="00C74F5D"/>
    <w:rsid w:val="00C820FE"/>
    <w:rsid w:val="00C829E2"/>
    <w:rsid w:val="00C9036A"/>
    <w:rsid w:val="00C91BAF"/>
    <w:rsid w:val="00C92328"/>
    <w:rsid w:val="00C9257F"/>
    <w:rsid w:val="00C95834"/>
    <w:rsid w:val="00C958BC"/>
    <w:rsid w:val="00CB0DFC"/>
    <w:rsid w:val="00CB10A4"/>
    <w:rsid w:val="00CB2AED"/>
    <w:rsid w:val="00CC070C"/>
    <w:rsid w:val="00CC1C65"/>
    <w:rsid w:val="00CC2B26"/>
    <w:rsid w:val="00CC542D"/>
    <w:rsid w:val="00CC5F3F"/>
    <w:rsid w:val="00CC6360"/>
    <w:rsid w:val="00CC75C9"/>
    <w:rsid w:val="00CD1920"/>
    <w:rsid w:val="00CD1A86"/>
    <w:rsid w:val="00CD33C6"/>
    <w:rsid w:val="00CE05EA"/>
    <w:rsid w:val="00CE1913"/>
    <w:rsid w:val="00CE2E30"/>
    <w:rsid w:val="00CE3298"/>
    <w:rsid w:val="00CE4382"/>
    <w:rsid w:val="00CF1C7F"/>
    <w:rsid w:val="00D04FAE"/>
    <w:rsid w:val="00D066D2"/>
    <w:rsid w:val="00D10438"/>
    <w:rsid w:val="00D11CFC"/>
    <w:rsid w:val="00D21B4C"/>
    <w:rsid w:val="00D23763"/>
    <w:rsid w:val="00D23DF6"/>
    <w:rsid w:val="00D24F7A"/>
    <w:rsid w:val="00D25BBE"/>
    <w:rsid w:val="00D26919"/>
    <w:rsid w:val="00D43920"/>
    <w:rsid w:val="00D4448F"/>
    <w:rsid w:val="00D47FD1"/>
    <w:rsid w:val="00D601A9"/>
    <w:rsid w:val="00D64385"/>
    <w:rsid w:val="00D645FA"/>
    <w:rsid w:val="00D72229"/>
    <w:rsid w:val="00D746E9"/>
    <w:rsid w:val="00D772DA"/>
    <w:rsid w:val="00D83124"/>
    <w:rsid w:val="00D91DAA"/>
    <w:rsid w:val="00D93B80"/>
    <w:rsid w:val="00D94C4A"/>
    <w:rsid w:val="00D95E55"/>
    <w:rsid w:val="00DA0A85"/>
    <w:rsid w:val="00DA1958"/>
    <w:rsid w:val="00DA2258"/>
    <w:rsid w:val="00DA532C"/>
    <w:rsid w:val="00DA610D"/>
    <w:rsid w:val="00DB15DD"/>
    <w:rsid w:val="00DB4315"/>
    <w:rsid w:val="00DB65BE"/>
    <w:rsid w:val="00DC1874"/>
    <w:rsid w:val="00DC22F8"/>
    <w:rsid w:val="00DC3122"/>
    <w:rsid w:val="00DC42E6"/>
    <w:rsid w:val="00DC70FD"/>
    <w:rsid w:val="00DD08C2"/>
    <w:rsid w:val="00DD3223"/>
    <w:rsid w:val="00DD54DC"/>
    <w:rsid w:val="00DE3FFE"/>
    <w:rsid w:val="00DE6202"/>
    <w:rsid w:val="00DF0926"/>
    <w:rsid w:val="00DF362C"/>
    <w:rsid w:val="00DF4DBB"/>
    <w:rsid w:val="00DF719F"/>
    <w:rsid w:val="00E00A75"/>
    <w:rsid w:val="00E0318C"/>
    <w:rsid w:val="00E047AE"/>
    <w:rsid w:val="00E11721"/>
    <w:rsid w:val="00E16C69"/>
    <w:rsid w:val="00E22131"/>
    <w:rsid w:val="00E236F1"/>
    <w:rsid w:val="00E30802"/>
    <w:rsid w:val="00E308FD"/>
    <w:rsid w:val="00E34B27"/>
    <w:rsid w:val="00E34F3C"/>
    <w:rsid w:val="00E42D88"/>
    <w:rsid w:val="00E470E2"/>
    <w:rsid w:val="00E513EE"/>
    <w:rsid w:val="00E516F6"/>
    <w:rsid w:val="00E5523C"/>
    <w:rsid w:val="00E60491"/>
    <w:rsid w:val="00E649B9"/>
    <w:rsid w:val="00E660CB"/>
    <w:rsid w:val="00E66363"/>
    <w:rsid w:val="00E706B8"/>
    <w:rsid w:val="00E70AD1"/>
    <w:rsid w:val="00E71BC8"/>
    <w:rsid w:val="00E9011E"/>
    <w:rsid w:val="00E93A40"/>
    <w:rsid w:val="00E95BDE"/>
    <w:rsid w:val="00EA17E8"/>
    <w:rsid w:val="00EC0541"/>
    <w:rsid w:val="00ED5AA0"/>
    <w:rsid w:val="00ED5CB0"/>
    <w:rsid w:val="00EE33F8"/>
    <w:rsid w:val="00EE485C"/>
    <w:rsid w:val="00EE4E49"/>
    <w:rsid w:val="00EE6BCE"/>
    <w:rsid w:val="00F13458"/>
    <w:rsid w:val="00F148F8"/>
    <w:rsid w:val="00F15038"/>
    <w:rsid w:val="00F17D6F"/>
    <w:rsid w:val="00F23D45"/>
    <w:rsid w:val="00F27F68"/>
    <w:rsid w:val="00F32B7A"/>
    <w:rsid w:val="00F34158"/>
    <w:rsid w:val="00F40B69"/>
    <w:rsid w:val="00F45CD9"/>
    <w:rsid w:val="00F50572"/>
    <w:rsid w:val="00F53C8A"/>
    <w:rsid w:val="00F578A6"/>
    <w:rsid w:val="00F61543"/>
    <w:rsid w:val="00F66BCC"/>
    <w:rsid w:val="00F67266"/>
    <w:rsid w:val="00F73873"/>
    <w:rsid w:val="00F77431"/>
    <w:rsid w:val="00F81410"/>
    <w:rsid w:val="00F86F3C"/>
    <w:rsid w:val="00F94C66"/>
    <w:rsid w:val="00F963E0"/>
    <w:rsid w:val="00F9694D"/>
    <w:rsid w:val="00FA7D54"/>
    <w:rsid w:val="00FB0246"/>
    <w:rsid w:val="00FC44B9"/>
    <w:rsid w:val="00FD305A"/>
    <w:rsid w:val="00FD6B97"/>
    <w:rsid w:val="00FE1D04"/>
    <w:rsid w:val="00FE46F2"/>
    <w:rsid w:val="00FE557B"/>
    <w:rsid w:val="00FF1A9B"/>
    <w:rsid w:val="00FF1B0B"/>
    <w:rsid w:val="00FF3C9A"/>
    <w:rsid w:val="00FF5781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52D5B8-F16B-4CA8-9C7A-6DFA80F4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D81"/>
    <w:pPr>
      <w:widowControl w:val="0"/>
      <w:spacing w:line="580" w:lineRule="exact"/>
      <w:ind w:firstLineChars="200" w:firstLine="200"/>
      <w:jc w:val="both"/>
    </w:pPr>
    <w:rPr>
      <w:rFonts w:ascii="Times New Roman" w:eastAsia="仿宋_GB2312" w:hAnsi="Times New Roman"/>
      <w:kern w:val="2"/>
      <w:sz w:val="30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82D81"/>
    <w:pPr>
      <w:keepNext/>
      <w:keepLines/>
      <w:outlineLvl w:val="0"/>
    </w:pPr>
    <w:rPr>
      <w:rFonts w:ascii="黑体" w:eastAsia="黑体" w:hAnsi="黑体"/>
      <w:bCs/>
      <w:kern w:val="44"/>
      <w:szCs w:val="36"/>
    </w:rPr>
  </w:style>
  <w:style w:type="paragraph" w:styleId="2">
    <w:name w:val="heading 2"/>
    <w:aliases w:val="二级标题"/>
    <w:basedOn w:val="a"/>
    <w:link w:val="2Char"/>
    <w:qFormat/>
    <w:rsid w:val="005958CD"/>
    <w:pPr>
      <w:spacing w:line="580" w:lineRule="atLeast"/>
      <w:ind w:firstLine="602"/>
      <w:outlineLvl w:val="1"/>
    </w:pPr>
    <w:rPr>
      <w:rFonts w:ascii="等线 Light" w:eastAsia="楷体" w:hAnsi="等线 Light"/>
      <w:b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66D2"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82D81"/>
    <w:rPr>
      <w:rFonts w:ascii="黑体" w:eastAsia="黑体" w:hAnsi="黑体"/>
      <w:bCs/>
      <w:kern w:val="44"/>
      <w:sz w:val="30"/>
      <w:szCs w:val="36"/>
    </w:rPr>
  </w:style>
  <w:style w:type="paragraph" w:styleId="a3">
    <w:name w:val="footer"/>
    <w:basedOn w:val="a"/>
    <w:link w:val="Char"/>
    <w:uiPriority w:val="99"/>
    <w:unhideWhenUsed/>
    <w:rsid w:val="007A268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character" w:customStyle="1" w:styleId="Char">
    <w:name w:val="页脚 Char"/>
    <w:link w:val="a3"/>
    <w:uiPriority w:val="99"/>
    <w:rsid w:val="007A2686"/>
    <w:rPr>
      <w:rFonts w:ascii="Calibri" w:eastAsia="宋体" w:hAnsi="Calibri" w:cs="Times New Roman"/>
      <w:sz w:val="18"/>
      <w:szCs w:val="18"/>
    </w:rPr>
  </w:style>
  <w:style w:type="paragraph" w:customStyle="1" w:styleId="a4">
    <w:name w:val="表格文字格式"/>
    <w:basedOn w:val="a"/>
    <w:link w:val="Char0"/>
    <w:qFormat/>
    <w:rsid w:val="00482D81"/>
    <w:pPr>
      <w:spacing w:line="360" w:lineRule="auto"/>
      <w:ind w:firstLineChars="0" w:firstLine="0"/>
      <w:jc w:val="center"/>
    </w:pPr>
    <w:rPr>
      <w:kern w:val="0"/>
      <w:sz w:val="28"/>
      <w:szCs w:val="28"/>
    </w:rPr>
  </w:style>
  <w:style w:type="character" w:customStyle="1" w:styleId="Char0">
    <w:name w:val="表格文字格式 Char"/>
    <w:link w:val="a4"/>
    <w:rsid w:val="00482D81"/>
    <w:rPr>
      <w:rFonts w:ascii="Times New Roman" w:eastAsia="仿宋_GB2312" w:hAnsi="Times New Roman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2686"/>
    <w:rPr>
      <w:rFonts w:ascii="Calibri" w:eastAsia="宋体" w:hAnsi="Calibri"/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A2686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A3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character" w:customStyle="1" w:styleId="Char2">
    <w:name w:val="页眉 Char"/>
    <w:link w:val="a6"/>
    <w:uiPriority w:val="99"/>
    <w:rsid w:val="00AA38AF"/>
    <w:rPr>
      <w:sz w:val="18"/>
      <w:szCs w:val="18"/>
    </w:rPr>
  </w:style>
  <w:style w:type="table" w:customStyle="1" w:styleId="4-11">
    <w:name w:val="网格表 4 - 着色 11"/>
    <w:basedOn w:val="a1"/>
    <w:uiPriority w:val="49"/>
    <w:rsid w:val="00062F49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a7">
    <w:name w:val="Table Grid"/>
    <w:basedOn w:val="a1"/>
    <w:uiPriority w:val="59"/>
    <w:rsid w:val="00D10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BC78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9">
    <w:name w:val="图标题"/>
    <w:basedOn w:val="a"/>
    <w:link w:val="aa"/>
    <w:qFormat/>
    <w:rsid w:val="007F714E"/>
    <w:pPr>
      <w:wordWrap w:val="0"/>
      <w:spacing w:afterLines="50" w:after="156" w:line="240" w:lineRule="auto"/>
      <w:ind w:firstLineChars="0" w:firstLine="0"/>
      <w:jc w:val="center"/>
      <w:outlineLvl w:val="3"/>
    </w:pPr>
    <w:rPr>
      <w:rFonts w:eastAsia="黑体"/>
      <w:bCs/>
      <w:kern w:val="0"/>
      <w:sz w:val="28"/>
      <w:szCs w:val="28"/>
    </w:rPr>
  </w:style>
  <w:style w:type="character" w:customStyle="1" w:styleId="Char3">
    <w:name w:val="图标题 Char"/>
    <w:rsid w:val="00BB6269"/>
    <w:rPr>
      <w:rFonts w:ascii="Times New Roman" w:eastAsia="黑体" w:hAnsi="Times New Roman"/>
      <w:bCs/>
      <w:noProof/>
      <w:sz w:val="28"/>
      <w:szCs w:val="28"/>
    </w:rPr>
  </w:style>
  <w:style w:type="character" w:customStyle="1" w:styleId="4Char">
    <w:name w:val="标题 4 Char"/>
    <w:link w:val="4"/>
    <w:uiPriority w:val="9"/>
    <w:semiHidden/>
    <w:rsid w:val="00D066D2"/>
    <w:rPr>
      <w:rFonts w:ascii="Cambria" w:eastAsia="宋体" w:hAnsi="Cambria" w:cs="Times New Roman"/>
      <w:b/>
      <w:bCs/>
      <w:sz w:val="28"/>
      <w:szCs w:val="28"/>
    </w:rPr>
  </w:style>
  <w:style w:type="paragraph" w:customStyle="1" w:styleId="ab">
    <w:name w:val="表标题"/>
    <w:basedOn w:val="a"/>
    <w:link w:val="ac"/>
    <w:qFormat/>
    <w:rsid w:val="007F714E"/>
    <w:pPr>
      <w:widowControl/>
      <w:spacing w:beforeLines="50" w:before="50" w:line="240" w:lineRule="auto"/>
      <w:ind w:firstLineChars="0" w:firstLine="0"/>
      <w:jc w:val="center"/>
      <w:outlineLvl w:val="3"/>
    </w:pPr>
    <w:rPr>
      <w:rFonts w:ascii="Calibri Light" w:eastAsia="黑体" w:hAnsi="Calibri Light"/>
      <w:bCs/>
      <w:kern w:val="0"/>
      <w:sz w:val="28"/>
      <w:szCs w:val="28"/>
    </w:rPr>
  </w:style>
  <w:style w:type="character" w:customStyle="1" w:styleId="Char4">
    <w:name w:val="表标题 Char"/>
    <w:aliases w:val="无间隔 Char,图格式 Char"/>
    <w:rsid w:val="00BB6269"/>
    <w:rPr>
      <w:rFonts w:ascii="Calibri Light" w:eastAsia="楷体" w:hAnsi="Calibri Light"/>
      <w:bCs/>
      <w:sz w:val="28"/>
      <w:szCs w:val="28"/>
    </w:rPr>
  </w:style>
  <w:style w:type="paragraph" w:styleId="ad">
    <w:name w:val="No Spacing"/>
    <w:aliases w:val="图格式"/>
    <w:uiPriority w:val="1"/>
    <w:qFormat/>
    <w:rsid w:val="005F73CC"/>
    <w:pPr>
      <w:widowControl w:val="0"/>
      <w:wordWrap w:val="0"/>
      <w:spacing w:line="360" w:lineRule="auto"/>
      <w:jc w:val="center"/>
    </w:pPr>
    <w:rPr>
      <w:rFonts w:ascii="Times New Roman" w:eastAsia="仿宋" w:hAnsi="Times New Roman"/>
      <w:kern w:val="2"/>
      <w:sz w:val="30"/>
      <w:szCs w:val="21"/>
    </w:rPr>
  </w:style>
  <w:style w:type="table" w:customStyle="1" w:styleId="10">
    <w:name w:val="网格型浅色1"/>
    <w:basedOn w:val="a1"/>
    <w:uiPriority w:val="40"/>
    <w:rsid w:val="00CD1A8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e">
    <w:name w:val="annotation reference"/>
    <w:uiPriority w:val="99"/>
    <w:semiHidden/>
    <w:unhideWhenUsed/>
    <w:rsid w:val="0063512F"/>
    <w:rPr>
      <w:sz w:val="21"/>
      <w:szCs w:val="21"/>
    </w:rPr>
  </w:style>
  <w:style w:type="paragraph" w:styleId="af">
    <w:name w:val="annotation text"/>
    <w:basedOn w:val="a"/>
    <w:link w:val="Char5"/>
    <w:uiPriority w:val="99"/>
    <w:semiHidden/>
    <w:unhideWhenUsed/>
    <w:rsid w:val="0063512F"/>
    <w:pPr>
      <w:jc w:val="left"/>
    </w:pPr>
    <w:rPr>
      <w:rFonts w:ascii="Calibri" w:eastAsia="仿宋" w:hAnsi="Calibri"/>
      <w:kern w:val="0"/>
      <w:szCs w:val="20"/>
    </w:rPr>
  </w:style>
  <w:style w:type="character" w:customStyle="1" w:styleId="Char5">
    <w:name w:val="批注文字 Char"/>
    <w:link w:val="af"/>
    <w:uiPriority w:val="99"/>
    <w:semiHidden/>
    <w:rsid w:val="0063512F"/>
    <w:rPr>
      <w:rFonts w:eastAsia="仿宋"/>
      <w:sz w:val="30"/>
    </w:rPr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63512F"/>
    <w:rPr>
      <w:b/>
      <w:bCs/>
    </w:rPr>
  </w:style>
  <w:style w:type="character" w:customStyle="1" w:styleId="Char6">
    <w:name w:val="批注主题 Char"/>
    <w:link w:val="af0"/>
    <w:uiPriority w:val="99"/>
    <w:semiHidden/>
    <w:rsid w:val="0063512F"/>
    <w:rPr>
      <w:rFonts w:eastAsia="仿宋"/>
      <w:b/>
      <w:bCs/>
      <w:sz w:val="30"/>
    </w:rPr>
  </w:style>
  <w:style w:type="character" w:customStyle="1" w:styleId="11">
    <w:name w:val="标题 1 字符"/>
    <w:uiPriority w:val="9"/>
    <w:rsid w:val="00527921"/>
    <w:rPr>
      <w:rFonts w:ascii="黑体" w:eastAsia="黑体" w:hAnsi="黑体" w:cs="Times New Roman"/>
      <w:b/>
      <w:bCs/>
      <w:kern w:val="44"/>
      <w:sz w:val="36"/>
      <w:szCs w:val="36"/>
    </w:rPr>
  </w:style>
  <w:style w:type="character" w:customStyle="1" w:styleId="2Char">
    <w:name w:val="标题 2 Char"/>
    <w:aliases w:val="二级标题 Char"/>
    <w:basedOn w:val="a0"/>
    <w:link w:val="2"/>
    <w:rsid w:val="005958CD"/>
    <w:rPr>
      <w:rFonts w:ascii="等线 Light" w:eastAsia="楷体" w:hAnsi="等线 Light"/>
      <w:b/>
      <w:bCs/>
      <w:kern w:val="2"/>
      <w:sz w:val="30"/>
      <w:szCs w:val="32"/>
    </w:rPr>
  </w:style>
  <w:style w:type="table" w:customStyle="1" w:styleId="4-31">
    <w:name w:val="网格表 4 - 着色 31"/>
    <w:basedOn w:val="a1"/>
    <w:uiPriority w:val="49"/>
    <w:rsid w:val="00FE46F2"/>
    <w:rPr>
      <w:rFonts w:ascii="等线" w:eastAsia="等线" w:hAnsi="等线"/>
      <w:kern w:val="2"/>
      <w:sz w:val="21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ac">
    <w:name w:val="表标题 字符"/>
    <w:basedOn w:val="a0"/>
    <w:link w:val="ab"/>
    <w:rsid w:val="007F714E"/>
    <w:rPr>
      <w:rFonts w:ascii="Calibri Light" w:eastAsia="黑体" w:hAnsi="Calibri Light"/>
      <w:bCs/>
      <w:sz w:val="28"/>
      <w:szCs w:val="28"/>
    </w:rPr>
  </w:style>
  <w:style w:type="character" w:customStyle="1" w:styleId="aa">
    <w:name w:val="图标题 字符"/>
    <w:basedOn w:val="a0"/>
    <w:link w:val="a9"/>
    <w:rsid w:val="007F714E"/>
    <w:rPr>
      <w:rFonts w:ascii="Times New Roman" w:eastAsia="黑体" w:hAnsi="Times New Roman"/>
      <w:bCs/>
      <w:sz w:val="28"/>
      <w:szCs w:val="28"/>
    </w:rPr>
  </w:style>
  <w:style w:type="paragraph" w:customStyle="1" w:styleId="af1">
    <w:name w:val="一级标题"/>
    <w:basedOn w:val="a"/>
    <w:link w:val="af2"/>
    <w:qFormat/>
    <w:rsid w:val="009C3774"/>
    <w:pPr>
      <w:spacing w:before="100" w:beforeAutospacing="1"/>
      <w:outlineLvl w:val="0"/>
    </w:pPr>
    <w:rPr>
      <w:rFonts w:ascii="黑体" w:eastAsia="黑体" w:hAnsi="黑体"/>
      <w:bCs/>
      <w:kern w:val="44"/>
      <w:szCs w:val="36"/>
    </w:rPr>
  </w:style>
  <w:style w:type="character" w:customStyle="1" w:styleId="af2">
    <w:name w:val="一级标题 字符"/>
    <w:basedOn w:val="a0"/>
    <w:link w:val="af1"/>
    <w:rsid w:val="009C3774"/>
    <w:rPr>
      <w:rFonts w:ascii="黑体" w:eastAsia="黑体" w:hAnsi="黑体"/>
      <w:bCs/>
      <w:kern w:val="44"/>
      <w:sz w:val="30"/>
      <w:szCs w:val="36"/>
    </w:rPr>
  </w:style>
  <w:style w:type="paragraph" w:customStyle="1" w:styleId="af3">
    <w:name w:val="摘要正文"/>
    <w:basedOn w:val="a"/>
    <w:link w:val="af4"/>
    <w:qFormat/>
    <w:rsid w:val="005958CD"/>
    <w:pPr>
      <w:ind w:firstLine="600"/>
    </w:pPr>
    <w:rPr>
      <w:rFonts w:ascii="楷体" w:eastAsia="楷体" w:hAnsi="楷体"/>
      <w:szCs w:val="30"/>
    </w:rPr>
  </w:style>
  <w:style w:type="character" w:customStyle="1" w:styleId="af4">
    <w:name w:val="摘要正文 字符"/>
    <w:basedOn w:val="a0"/>
    <w:link w:val="af3"/>
    <w:rsid w:val="005958CD"/>
    <w:rPr>
      <w:rFonts w:ascii="楷体" w:eastAsia="楷体" w:hAnsi="楷体"/>
      <w:kern w:val="2"/>
      <w:sz w:val="30"/>
      <w:szCs w:val="30"/>
    </w:rPr>
  </w:style>
  <w:style w:type="paragraph" w:customStyle="1" w:styleId="12">
    <w:name w:val="正文1"/>
    <w:basedOn w:val="a"/>
    <w:link w:val="13"/>
    <w:qFormat/>
    <w:rsid w:val="005958CD"/>
    <w:pPr>
      <w:ind w:firstLine="600"/>
    </w:pPr>
  </w:style>
  <w:style w:type="character" w:customStyle="1" w:styleId="13">
    <w:name w:val="正文1 字符"/>
    <w:basedOn w:val="a0"/>
    <w:link w:val="12"/>
    <w:rsid w:val="005958CD"/>
    <w:rPr>
      <w:rFonts w:ascii="Times New Roman" w:eastAsia="仿宋_GB2312" w:hAnsi="Times New Roman"/>
      <w:kern w:val="2"/>
      <w:sz w:val="30"/>
      <w:szCs w:val="22"/>
    </w:rPr>
  </w:style>
  <w:style w:type="paragraph" w:customStyle="1" w:styleId="af5">
    <w:name w:val="主标题"/>
    <w:basedOn w:val="a"/>
    <w:link w:val="af6"/>
    <w:qFormat/>
    <w:rsid w:val="005958CD"/>
    <w:pPr>
      <w:spacing w:line="720" w:lineRule="exact"/>
      <w:ind w:firstLineChars="0" w:firstLine="0"/>
      <w:jc w:val="center"/>
    </w:pPr>
    <w:rPr>
      <w:rFonts w:ascii="方正小标宋简体" w:eastAsia="方正小标宋简体" w:hAnsi="Calibri"/>
      <w:sz w:val="40"/>
      <w:szCs w:val="40"/>
    </w:rPr>
  </w:style>
  <w:style w:type="character" w:customStyle="1" w:styleId="af6">
    <w:name w:val="主标题 字符"/>
    <w:basedOn w:val="a0"/>
    <w:link w:val="af5"/>
    <w:rsid w:val="005958CD"/>
    <w:rPr>
      <w:rFonts w:ascii="方正小标宋简体" w:eastAsia="方正小标宋简体"/>
      <w:kern w:val="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2823;&#25968;&#25454;&#20915;&#31574;&#21442;&#32771;\&#22823;&#25968;&#25454;&#21442;&#32771;&#25253;&#21578;&#26684;&#24335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67231-5296-4FA6-BAC4-1F92CBC1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大数据参考报告格式模板.dot</Template>
  <TotalTime>1</TotalTime>
  <Pages>2</Pages>
  <Words>62</Words>
  <Characters>356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张竞</dc:creator>
  <cp:lastModifiedBy>lenovo</cp:lastModifiedBy>
  <cp:revision>3</cp:revision>
  <cp:lastPrinted>2017-02-04T07:12:00Z</cp:lastPrinted>
  <dcterms:created xsi:type="dcterms:W3CDTF">2018-06-13T03:54:00Z</dcterms:created>
  <dcterms:modified xsi:type="dcterms:W3CDTF">2018-06-13T03:55:00Z</dcterms:modified>
</cp:coreProperties>
</file>